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9359533"/>
    <w:p w14:paraId="3298088A" w14:textId="77777777" w:rsidR="00AC0B14" w:rsidRDefault="003401A7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C720B" wp14:editId="224FC14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1143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FD84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C7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774DFD84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D8C6CAE" w14:textId="77777777" w:rsidR="00AC0B14" w:rsidRDefault="00AC0B14" w:rsidP="00C03E56">
      <w:pPr>
        <w:pStyle w:val="Heading1"/>
      </w:pPr>
    </w:p>
    <w:p w14:paraId="5F31FAD1" w14:textId="77777777" w:rsidR="00AC0B14" w:rsidRDefault="00AC0B14" w:rsidP="00C03E56">
      <w:pPr>
        <w:pStyle w:val="Heading1"/>
      </w:pPr>
    </w:p>
    <w:p w14:paraId="1B701931" w14:textId="134761E3" w:rsidR="003401A7" w:rsidRDefault="00C03E56" w:rsidP="00C03E56">
      <w:pPr>
        <w:pStyle w:val="Heading1"/>
      </w:pPr>
      <w:r w:rsidRPr="00B85FE8">
        <w:t xml:space="preserve">RFP NUMBER </w:t>
      </w:r>
      <w:r w:rsidR="006243F4">
        <w:t>646</w:t>
      </w:r>
      <w:r w:rsidR="00205CF4">
        <w:t>5</w:t>
      </w:r>
      <w:r w:rsidR="00277856">
        <w:t xml:space="preserve"> </w:t>
      </w:r>
      <w:r w:rsidR="00A437FD">
        <w:t>Z1</w:t>
      </w:r>
    </w:p>
    <w:p w14:paraId="36832A8B" w14:textId="5E99EEB3" w:rsidR="00C03E56" w:rsidRPr="00B85FE8" w:rsidRDefault="00E65DF6" w:rsidP="00C03E56">
      <w:pPr>
        <w:pStyle w:val="Heading1"/>
      </w:pPr>
      <w:r>
        <w:t>S.E.A.T., Pilot, Tanker and Driver</w:t>
      </w:r>
      <w:r w:rsidR="00277856">
        <w:t xml:space="preserve"> Contract</w:t>
      </w:r>
    </w:p>
    <w:p w14:paraId="6103E3BF" w14:textId="7E6286A0" w:rsidR="00C03E56" w:rsidRPr="00B85FE8" w:rsidRDefault="00C03E56" w:rsidP="00AC0B14">
      <w:pPr>
        <w:pStyle w:val="Heading1"/>
      </w:pPr>
      <w:r w:rsidRPr="00B85FE8">
        <w:t xml:space="preserve">Opening Date:  </w:t>
      </w:r>
      <w:r w:rsidR="00277856">
        <w:t xml:space="preserve">March </w:t>
      </w:r>
      <w:r w:rsidR="00205CF4">
        <w:t>11</w:t>
      </w:r>
      <w:r w:rsidR="00277856">
        <w:t>, 2021</w:t>
      </w:r>
      <w:r w:rsidRPr="00B85FE8">
        <w:br/>
      </w:r>
    </w:p>
    <w:p w14:paraId="6D44FAA3" w14:textId="77777777" w:rsidR="00C03E56" w:rsidRPr="00B85FE8" w:rsidRDefault="00C03E56" w:rsidP="00C03E56"/>
    <w:p w14:paraId="0A5040C5" w14:textId="77777777" w:rsidR="004E5A22" w:rsidRDefault="004E5A22" w:rsidP="004E5A22">
      <w:pPr>
        <w:pStyle w:val="Level2"/>
        <w:numPr>
          <w:ilvl w:val="0"/>
          <w:numId w:val="0"/>
        </w:numPr>
        <w:ind w:left="720" w:hanging="720"/>
        <w:outlineLvl w:val="1"/>
      </w:pPr>
      <w:bookmarkStart w:id="1" w:name="_Toc12889452"/>
      <w:bookmarkEnd w:id="0"/>
      <w:r>
        <w:t>REQUEST FOR PROPOSAL/PROPOSAL REQUIREMENTS</w:t>
      </w:r>
      <w:bookmarkEnd w:id="1"/>
    </w:p>
    <w:p w14:paraId="43D17B4A" w14:textId="77777777" w:rsidR="004E5A22" w:rsidRPr="003763B4" w:rsidRDefault="004E5A22" w:rsidP="004E5A22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5673A8CA" w14:textId="77777777" w:rsidR="004E5A22" w:rsidRPr="003763B4" w:rsidRDefault="004E5A22" w:rsidP="004E5A22">
      <w:pPr>
        <w:pStyle w:val="Level2Body"/>
        <w:rPr>
          <w:rFonts w:cs="Arial"/>
          <w:szCs w:val="18"/>
        </w:rPr>
      </w:pPr>
    </w:p>
    <w:p w14:paraId="2E1F1E3B" w14:textId="77777777" w:rsidR="004E5A22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7AD796E5" w14:textId="77777777" w:rsidR="004E5A22" w:rsidRPr="00D61658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3BC4CAC0" w14:textId="77777777" w:rsidR="004E5A22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07A2EF76" w14:textId="77777777" w:rsidR="004E5A22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14:paraId="10C92ED4" w14:textId="0A939F55" w:rsidR="004E5A22" w:rsidRPr="009E71EB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>Technical Approach</w:t>
      </w:r>
      <w:r w:rsidR="00205CF4">
        <w:rPr>
          <w:rFonts w:cs="Arial"/>
          <w:szCs w:val="18"/>
        </w:rPr>
        <w:t>;</w:t>
      </w:r>
      <w:r>
        <w:rPr>
          <w:rFonts w:cs="Arial"/>
          <w:szCs w:val="18"/>
        </w:rPr>
        <w:t xml:space="preserve"> </w:t>
      </w:r>
      <w:r w:rsidRPr="009E71EB">
        <w:rPr>
          <w:rFonts w:cs="Arial"/>
          <w:szCs w:val="18"/>
        </w:rPr>
        <w:t>and</w:t>
      </w:r>
    </w:p>
    <w:p w14:paraId="11162DE5" w14:textId="77777777" w:rsidR="004E5A22" w:rsidRPr="003763B4" w:rsidRDefault="004E5A22" w:rsidP="004E5A22">
      <w:pPr>
        <w:pStyle w:val="Level3"/>
        <w:numPr>
          <w:ilvl w:val="2"/>
          <w:numId w:val="13"/>
        </w:numPr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14:paraId="1AEB6A7C" w14:textId="77777777" w:rsidR="00C03E56" w:rsidRPr="00B85FE8" w:rsidRDefault="00C03E56" w:rsidP="00C03E56"/>
    <w:p w14:paraId="5460C4AD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1F661271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29DE3A9D" w14:textId="77777777" w:rsidR="00C03E56" w:rsidRPr="00B85FE8" w:rsidRDefault="00C03E56" w:rsidP="00C03E56"/>
    <w:p w14:paraId="4D7B7067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0D1F234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393F151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2D9D785C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AF2331" w:rsidRPr="00B85FE8" w14:paraId="5AEA7B19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E997464" w14:textId="77777777" w:rsidR="00AF2331" w:rsidRPr="00B85FE8" w:rsidRDefault="00AF2331" w:rsidP="003401A7">
            <w:r w:rsidRPr="00B85FE8">
              <w:t xml:space="preserve">Part </w:t>
            </w:r>
            <w:r w:rsidR="00576626">
              <w:t>1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3401A7">
              <w:t>Corporate Overview</w:t>
            </w:r>
          </w:p>
        </w:tc>
        <w:tc>
          <w:tcPr>
            <w:tcW w:w="1890" w:type="dxa"/>
          </w:tcPr>
          <w:p w14:paraId="60132E77" w14:textId="19D482D7" w:rsidR="00AF2331" w:rsidRPr="003401A7" w:rsidRDefault="003401A7" w:rsidP="00C03E56">
            <w:pPr>
              <w:jc w:val="center"/>
            </w:pPr>
            <w:r w:rsidRPr="003401A7">
              <w:t>2</w:t>
            </w:r>
            <w:r w:rsidR="0095038F">
              <w:t>50</w:t>
            </w:r>
          </w:p>
        </w:tc>
      </w:tr>
      <w:tr w:rsidR="00AF2331" w:rsidRPr="00B85FE8" w14:paraId="2B3160A4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70814F30" w14:textId="77777777" w:rsidR="00AF2331" w:rsidRPr="00B85FE8" w:rsidRDefault="00AF2331" w:rsidP="003401A7">
            <w:r w:rsidRPr="00B85FE8">
              <w:t xml:space="preserve">Part </w:t>
            </w:r>
            <w:r w:rsidR="00576626"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</w:t>
            </w:r>
            <w:r w:rsidR="003401A7">
              <w:t>Technical Approach</w:t>
            </w:r>
            <w:r w:rsidRPr="00B85FE8"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BC7CDDD" w14:textId="008976B6" w:rsidR="00AF2331" w:rsidRPr="003401A7" w:rsidRDefault="0095038F" w:rsidP="00C03E56">
            <w:pPr>
              <w:jc w:val="center"/>
            </w:pPr>
            <w:r>
              <w:t>375</w:t>
            </w:r>
          </w:p>
        </w:tc>
      </w:tr>
      <w:tr w:rsidR="003401A7" w:rsidRPr="00B85FE8" w14:paraId="3650849E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205546C0" w14:textId="77777777" w:rsidR="003401A7" w:rsidRPr="00B85FE8" w:rsidRDefault="00576626" w:rsidP="003401A7">
            <w:r>
              <w:t>Part 3</w:t>
            </w:r>
            <w:r w:rsidR="003401A7" w:rsidRPr="00B85FE8">
              <w:t xml:space="preserve"> </w:t>
            </w:r>
            <w:r w:rsidR="003401A7" w:rsidRPr="00B85FE8">
              <w:sym w:font="Symbol" w:char="F0BE"/>
            </w:r>
            <w:r w:rsidR="003401A7" w:rsidRPr="00B85FE8">
              <w:t xml:space="preserve"> Cost Proposal Points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0287FF0F" w14:textId="00BA5638" w:rsidR="003401A7" w:rsidRPr="003401A7" w:rsidRDefault="0095038F" w:rsidP="00C03E56">
            <w:pPr>
              <w:jc w:val="center"/>
            </w:pPr>
            <w:r>
              <w:t>375</w:t>
            </w:r>
          </w:p>
        </w:tc>
      </w:tr>
      <w:tr w:rsidR="00AF2331" w:rsidRPr="00B85FE8" w14:paraId="12CE6AB1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9FC74A5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13C736" w14:textId="29AE3CF7" w:rsidR="00AF2331" w:rsidRPr="003401A7" w:rsidRDefault="0095038F" w:rsidP="00156134">
            <w:pPr>
              <w:jc w:val="center"/>
            </w:pPr>
            <w:r>
              <w:t>1000</w:t>
            </w:r>
          </w:p>
        </w:tc>
      </w:tr>
      <w:tr w:rsidR="00AF2331" w:rsidRPr="00B85FE8" w14:paraId="16CC1EFF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DFB662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8649C48" w14:textId="77777777" w:rsidR="00AF2331" w:rsidRPr="003401A7" w:rsidRDefault="00277856" w:rsidP="00277856">
            <w:pPr>
              <w:jc w:val="center"/>
            </w:pPr>
            <w:r>
              <w:t>250</w:t>
            </w:r>
          </w:p>
        </w:tc>
      </w:tr>
      <w:tr w:rsidR="00AF2331" w:rsidRPr="00B85FE8" w14:paraId="5CE21EF8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FCDCFE4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5AD1A99" w14:textId="0FDC8484" w:rsidR="00AF2331" w:rsidRPr="003401A7" w:rsidRDefault="0095038F" w:rsidP="00156134">
            <w:pPr>
              <w:jc w:val="center"/>
            </w:pPr>
            <w:r>
              <w:t>1250</w:t>
            </w:r>
          </w:p>
        </w:tc>
      </w:tr>
    </w:tbl>
    <w:p w14:paraId="69CB038E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2C545B45" w14:textId="32AB191A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3B3E2322" w14:textId="77777777" w:rsidR="00C03E56" w:rsidRPr="00B85FE8" w:rsidRDefault="00C03E56" w:rsidP="00C03E56">
      <w:r w:rsidRPr="00B85FE8">
        <w:t>Cost points should be calculated as follows:</w:t>
      </w:r>
    </w:p>
    <w:p w14:paraId="59D6AA9D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B5C2C05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3A116D45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4999C569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7F935D8D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2B3722B7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D3B8A9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40A0F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7A6C02F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BA927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3C92169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B7917D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621630E2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378E601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601C90E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2EFADE8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7FEF7BC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16BE9E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43F99C6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59F333C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6818CB49" w14:textId="77777777" w:rsidTr="00C03E56">
        <w:trPr>
          <w:jc w:val="center"/>
        </w:trPr>
        <w:tc>
          <w:tcPr>
            <w:tcW w:w="4043" w:type="dxa"/>
            <w:vAlign w:val="bottom"/>
          </w:tcPr>
          <w:p w14:paraId="085E34E8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212063D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2A3652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16D7E6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0966C5C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05C801C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64FA0EDB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4BB3C6AB" w14:textId="77777777" w:rsidTr="00C03E56">
        <w:trPr>
          <w:jc w:val="center"/>
        </w:trPr>
        <w:tc>
          <w:tcPr>
            <w:tcW w:w="4043" w:type="dxa"/>
            <w:vAlign w:val="bottom"/>
          </w:tcPr>
          <w:p w14:paraId="1A3BA6A8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7D754D8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82C0D5C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6D0949A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85C6816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2C11DFB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44C16E5D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2481A90C" w14:textId="77777777" w:rsidTr="00C03E56">
        <w:trPr>
          <w:jc w:val="center"/>
        </w:trPr>
        <w:tc>
          <w:tcPr>
            <w:tcW w:w="4043" w:type="dxa"/>
            <w:vAlign w:val="bottom"/>
          </w:tcPr>
          <w:p w14:paraId="4AD962A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10AA033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54A6CC9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733C350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7CA6D55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5BD14D6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792C44E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1D3EFA7E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33BE" w14:textId="77777777" w:rsidR="00297A25" w:rsidRDefault="00297A25">
      <w:r>
        <w:separator/>
      </w:r>
    </w:p>
  </w:endnote>
  <w:endnote w:type="continuationSeparator" w:id="0">
    <w:p w14:paraId="6489D66E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C52D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AF2331">
      <w:rPr>
        <w:sz w:val="16"/>
        <w:szCs w:val="16"/>
      </w:rPr>
      <w:t>8/26/2014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6E61" w14:textId="77777777" w:rsidR="00297A25" w:rsidRDefault="00297A25">
      <w:r>
        <w:separator/>
      </w:r>
    </w:p>
  </w:footnote>
  <w:footnote w:type="continuationSeparator" w:id="0">
    <w:p w14:paraId="3B887F15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C7CA2C42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0F654F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134"/>
    <w:rsid w:val="00156312"/>
    <w:rsid w:val="00156CBE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4E06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05CF4"/>
    <w:rsid w:val="0023326E"/>
    <w:rsid w:val="00247046"/>
    <w:rsid w:val="00266375"/>
    <w:rsid w:val="002665C6"/>
    <w:rsid w:val="002671E7"/>
    <w:rsid w:val="00270E1F"/>
    <w:rsid w:val="00272D48"/>
    <w:rsid w:val="00277856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1A7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1BD"/>
    <w:rsid w:val="00391AF3"/>
    <w:rsid w:val="00392618"/>
    <w:rsid w:val="003A1940"/>
    <w:rsid w:val="003B4EA6"/>
    <w:rsid w:val="003C0EED"/>
    <w:rsid w:val="003D472D"/>
    <w:rsid w:val="003D58D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41CFC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D60D7"/>
    <w:rsid w:val="004E48AB"/>
    <w:rsid w:val="004E563D"/>
    <w:rsid w:val="004E5A22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626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243F4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473D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20B6"/>
    <w:rsid w:val="008C7FB2"/>
    <w:rsid w:val="008D1397"/>
    <w:rsid w:val="008D4F09"/>
    <w:rsid w:val="008E16C5"/>
    <w:rsid w:val="008E4D31"/>
    <w:rsid w:val="008F4890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38F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37FD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5DF6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B733765"/>
  <w15:docId w15:val="{30EABACC-3354-4339-9B4B-DCA62D5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dc:description>(Non Information Technology Use)</dc:description>
  <cp:lastModifiedBy>Walton, Annette</cp:lastModifiedBy>
  <cp:revision>9</cp:revision>
  <cp:lastPrinted>2008-07-31T20:12:00Z</cp:lastPrinted>
  <dcterms:created xsi:type="dcterms:W3CDTF">2021-01-21T14:03:00Z</dcterms:created>
  <dcterms:modified xsi:type="dcterms:W3CDTF">2021-02-05T19:33:00Z</dcterms:modified>
</cp:coreProperties>
</file>